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1C" w:rsidRPr="008B7A9A" w:rsidRDefault="00EC411C" w:rsidP="006F071B">
      <w:pPr>
        <w:spacing w:line="240" w:lineRule="auto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Lê Thị Phương Loan</w:t>
      </w:r>
      <w:r w:rsidR="008D1CC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pt-BR"/>
        </w:rPr>
        <w:t>-</w:t>
      </w:r>
      <w:r w:rsidR="008D1CC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pt-BR"/>
        </w:rPr>
        <w:t>THCS An Hồng</w:t>
      </w:r>
      <w:r w:rsidR="008D1CC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pt-BR"/>
        </w:rPr>
        <w:t>-</w:t>
      </w:r>
      <w:r w:rsidR="008D1CC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6"/>
          <w:szCs w:val="26"/>
          <w:lang w:val="pt-BR"/>
        </w:rPr>
        <w:t>Huyện An Dương</w:t>
      </w:r>
    </w:p>
    <w:p w:rsidR="006F071B" w:rsidRDefault="006F071B" w:rsidP="006F071B">
      <w:pPr>
        <w:spacing w:line="240" w:lineRule="auto"/>
        <w:jc w:val="center"/>
        <w:rPr>
          <w:rFonts w:ascii="Times New Roman" w:hAnsi="Times New Roman"/>
          <w:bCs/>
          <w:sz w:val="26"/>
          <w:szCs w:val="26"/>
          <w:lang w:val="pt-BR"/>
        </w:rPr>
      </w:pPr>
    </w:p>
    <w:p w:rsidR="00EC411C" w:rsidRPr="008B7A9A" w:rsidRDefault="00EC411C" w:rsidP="006F071B">
      <w:pPr>
        <w:spacing w:line="240" w:lineRule="auto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 w:rsidRPr="008B7A9A">
        <w:rPr>
          <w:rFonts w:ascii="Times New Roman" w:hAnsi="Times New Roman"/>
          <w:bCs/>
          <w:sz w:val="26"/>
          <w:szCs w:val="26"/>
          <w:lang w:val="pt-BR"/>
        </w:rPr>
        <w:t>CAUHOI</w:t>
      </w:r>
    </w:p>
    <w:p w:rsidR="00EC411C" w:rsidRDefault="00EC411C" w:rsidP="006F071B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E564D">
        <w:rPr>
          <w:rFonts w:ascii="Times New Roman" w:hAnsi="Times New Roman" w:cs="Times New Roman"/>
          <w:b/>
          <w:bCs/>
          <w:sz w:val="26"/>
          <w:szCs w:val="26"/>
          <w:lang w:val="pt-BR"/>
        </w:rPr>
        <w:t>Bài 4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Pr="004E564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4E564D">
        <w:rPr>
          <w:rFonts w:ascii="Times New Roman" w:hAnsi="Times New Roman" w:cs="Times New Roman"/>
          <w:b/>
          <w:bCs/>
          <w:sz w:val="26"/>
          <w:szCs w:val="26"/>
          <w:lang w:val="pt-BR"/>
        </w:rPr>
        <w:t>(</w:t>
      </w:r>
      <w:r w:rsidRPr="004E564D">
        <w:rPr>
          <w:rFonts w:ascii="Times New Roman" w:hAnsi="Times New Roman" w:cs="Times New Roman"/>
          <w:b/>
          <w:bCs/>
          <w:sz w:val="26"/>
          <w:szCs w:val="26"/>
          <w:lang w:val="vi-VN"/>
        </w:rPr>
        <w:t>0,75</w:t>
      </w:r>
      <w:r w:rsidRPr="004E564D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điể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m)</w:t>
      </w:r>
    </w:p>
    <w:p w:rsidR="00EC411C" w:rsidRDefault="00EC411C" w:rsidP="006F071B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4E564D">
        <w:rPr>
          <w:rFonts w:ascii="Times New Roman" w:hAnsi="Times New Roman" w:cs="Times New Roman"/>
          <w:sz w:val="26"/>
          <w:szCs w:val="26"/>
          <w:lang w:val="vi-VN"/>
        </w:rPr>
        <w:t>Một cái thùng dạng hình trụ có bán kính đáy là 15cm, chiều cao gấp 3 lần bán kính đáy. Trong thùng đã đựng sẵn một lượng nước 25 lít. Vậy phải đổ thêm bao nhiêu lít nước để đầy thùng</w:t>
      </w:r>
      <w:r>
        <w:rPr>
          <w:rFonts w:ascii="Times New Roman" w:hAnsi="Times New Roman" w:cs="Times New Roman"/>
          <w:sz w:val="26"/>
          <w:szCs w:val="26"/>
        </w:rPr>
        <w:t xml:space="preserve"> (làm tròn đến CSTP thứ 2, lấy</w:t>
      </w:r>
      <w:r w:rsidR="002B0303">
        <w:rPr>
          <w:rFonts w:ascii="Times New Roman" w:hAnsi="Times New Roman" w:cs="Times New Roman"/>
          <w:sz w:val="26"/>
          <w:szCs w:val="26"/>
        </w:rPr>
        <w:t xml:space="preserve"> </w:t>
      </w:r>
      <w:r w:rsidR="002B0303" w:rsidRPr="004E564D">
        <w:rPr>
          <w:rFonts w:ascii="Times New Roman" w:hAnsi="Times New Roman"/>
          <w:bCs/>
          <w:sz w:val="26"/>
          <w:szCs w:val="26"/>
          <w:lang w:val="vi-VN"/>
        </w:rPr>
        <w:t>.</w:t>
      </w:r>
      <w:r w:rsidR="002B0303" w:rsidRPr="004E564D">
        <w:rPr>
          <w:rFonts w:ascii="Times New Roman" w:hAnsi="Times New Roman"/>
          <w:bCs/>
          <w:sz w:val="26"/>
          <w:szCs w:val="26"/>
          <w:lang w:val="vi-VN"/>
        </w:rPr>
        <w:sym w:font="Symbol" w:char="F070"/>
      </w:r>
      <w:r w:rsidR="002B0303" w:rsidRPr="004E564D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/>
            <w:sz w:val="26"/>
            <w:szCs w:val="26"/>
            <w:lang w:val="vi-VN"/>
          </w:rPr>
          <m:t>≈</m:t>
        </m:r>
      </m:oMath>
      <w:r w:rsidR="002B0303" w:rsidRPr="004E564D">
        <w:rPr>
          <w:rFonts w:ascii="Times New Roman" w:eastAsiaTheme="minorEastAsia" w:hAnsi="Times New Roman"/>
          <w:bCs/>
          <w:sz w:val="26"/>
          <w:szCs w:val="26"/>
          <w:lang w:val="vi-VN"/>
        </w:rPr>
        <w:t xml:space="preserve"> </w:t>
      </w:r>
      <w:r w:rsidR="002B0303">
        <w:rPr>
          <w:rFonts w:ascii="Times New Roman" w:eastAsiaTheme="minorEastAsia" w:hAnsi="Times New Roman"/>
          <w:bCs/>
          <w:sz w:val="26"/>
          <w:szCs w:val="26"/>
        </w:rPr>
        <w:t>3,14)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564D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:rsidR="00EC411C" w:rsidRPr="008B7A9A" w:rsidRDefault="00EC411C" w:rsidP="006F07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pPr w:leftFromText="180" w:rightFromText="180" w:vertAnchor="text" w:tblpX="108" w:tblpY="201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8"/>
        <w:gridCol w:w="6588"/>
        <w:gridCol w:w="1276"/>
      </w:tblGrid>
      <w:tr w:rsidR="00EC411C" w:rsidRPr="008B7A9A" w:rsidTr="008316F0"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1C" w:rsidRPr="004E564D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1C" w:rsidRPr="008B7A9A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A9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1C" w:rsidRPr="008B7A9A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A9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EC411C" w:rsidRPr="004E564D" w:rsidTr="00EC411C">
        <w:trPr>
          <w:trHeight w:val="604"/>
        </w:trPr>
        <w:tc>
          <w:tcPr>
            <w:tcW w:w="1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C411C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E56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EC411C" w:rsidRPr="00243D4C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E56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(</w:t>
            </w:r>
            <w:r w:rsidRPr="004E56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0,75</w:t>
            </w:r>
            <w:r w:rsidRPr="004E56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 xml:space="preserve"> điểm)</w:t>
            </w:r>
          </w:p>
          <w:p w:rsidR="00EC411C" w:rsidRPr="004E564D" w:rsidRDefault="00EC411C" w:rsidP="006F071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1C" w:rsidRPr="004E564D" w:rsidRDefault="00EC411C" w:rsidP="006F071B">
            <w:pPr>
              <w:tabs>
                <w:tab w:val="left" w:pos="931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Chiều cao của thùng đựng nước hình trụ là: 15.3 = 45 (cm)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1C" w:rsidRPr="004E564D" w:rsidRDefault="00EC411C" w:rsidP="006F071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E56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C411C" w:rsidRPr="004E564D" w:rsidTr="00EC411C">
        <w:trPr>
          <w:trHeight w:val="981"/>
        </w:trPr>
        <w:tc>
          <w:tcPr>
            <w:tcW w:w="14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1C" w:rsidRPr="004E564D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1C" w:rsidRPr="004E564D" w:rsidRDefault="00EC411C" w:rsidP="006F071B">
            <w:pPr>
              <w:tabs>
                <w:tab w:val="left" w:pos="931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Thể tích của thùng đựng nước hình trụ là </w:t>
            </w:r>
          </w:p>
          <w:p w:rsidR="00EC411C" w:rsidRPr="004E564D" w:rsidRDefault="00EC411C" w:rsidP="006F071B">
            <w:pPr>
              <w:tabs>
                <w:tab w:val="left" w:pos="931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V = 15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2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.45.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sym w:font="Symbol" w:char="F070"/>
            </w: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≈</m:t>
              </m:r>
            </m:oMath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15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2</w:t>
            </w: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.45.3,14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≈</m:t>
              </m:r>
            </m:oMath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 xml:space="preserve"> 31792 (cm</w:t>
            </w:r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vertAlign w:val="superscript"/>
                <w:lang w:val="vi-VN"/>
              </w:rPr>
              <w:t>3</w:t>
            </w:r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  </m:t>
              </m:r>
              <m:r>
                <w:rPr>
                  <w:rFonts w:ascii="Cambria Math" w:eastAsiaTheme="minorEastAsia" w:hAnsi="Cambria Math"/>
                  <w:sz w:val="26"/>
                  <w:szCs w:val="26"/>
                  <w:lang w:val="vi-VN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≈</m:t>
              </m:r>
            </m:oMath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 xml:space="preserve"> 31,79 ( lít)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1C" w:rsidRPr="004E564D" w:rsidRDefault="00EC411C" w:rsidP="006F071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E56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C411C" w:rsidRPr="004E564D" w:rsidTr="008316F0">
        <w:tc>
          <w:tcPr>
            <w:tcW w:w="1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1C" w:rsidRPr="004E564D" w:rsidRDefault="00EC411C" w:rsidP="006F071B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1C" w:rsidRPr="004E564D" w:rsidRDefault="00EC411C" w:rsidP="006F071B">
            <w:pPr>
              <w:tabs>
                <w:tab w:val="left" w:pos="931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56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Vậy lượng nước phải đổ thêm cho đầy thùng là: </w:t>
            </w:r>
          </w:p>
          <w:p w:rsidR="00EC411C" w:rsidRPr="004E564D" w:rsidRDefault="00EC411C" w:rsidP="006F071B">
            <w:pPr>
              <w:tabs>
                <w:tab w:val="left" w:pos="931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>31,79 – 25 = 6,79</w:t>
            </w:r>
            <w:r w:rsidRPr="004E564D">
              <w:rPr>
                <w:rFonts w:ascii="Times New Roman" w:eastAsiaTheme="minorEastAsia" w:hAnsi="Times New Roman"/>
                <w:bCs/>
                <w:sz w:val="26"/>
                <w:szCs w:val="26"/>
                <w:lang w:val="vi-VN"/>
              </w:rPr>
              <w:t>( lít)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1C" w:rsidRPr="004E564D" w:rsidRDefault="00EC411C" w:rsidP="006F071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E56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</w:tbl>
    <w:p w:rsidR="00EA66EF" w:rsidRDefault="00EA66EF" w:rsidP="006F071B">
      <w:pPr>
        <w:spacing w:line="240" w:lineRule="auto"/>
      </w:pPr>
    </w:p>
    <w:sectPr w:rsidR="00EA66EF" w:rsidSect="002B0303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1C"/>
    <w:rsid w:val="002B0303"/>
    <w:rsid w:val="006F071B"/>
    <w:rsid w:val="008D1CCF"/>
    <w:rsid w:val="009C01F2"/>
    <w:rsid w:val="00EA66EF"/>
    <w:rsid w:val="00E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6C200"/>
  <w15:chartTrackingRefBased/>
  <w15:docId w15:val="{5919D915-B853-41C5-9078-09DFAC4A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</cp:revision>
  <dcterms:created xsi:type="dcterms:W3CDTF">2023-02-26T13:42:00Z</dcterms:created>
  <dcterms:modified xsi:type="dcterms:W3CDTF">2023-02-28T08:48:00Z</dcterms:modified>
</cp:coreProperties>
</file>